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89617" w14:textId="77777777" w:rsidR="001A6927" w:rsidRDefault="00000000">
      <w:pPr>
        <w:pStyle w:val="Heading2"/>
        <w:widowControl w:val="0"/>
        <w:spacing w:line="240" w:lineRule="auto"/>
      </w:pPr>
      <w:bookmarkStart w:id="0" w:name="_c9t2voum94z7" w:colFirst="0" w:colLast="0"/>
      <w:bookmarkEnd w:id="0"/>
      <w:r>
        <w:t xml:space="preserve">Table of potential solutions for promoting healthier information environments </w:t>
      </w:r>
    </w:p>
    <w:p w14:paraId="1382E2C6" w14:textId="77777777" w:rsidR="001A6927" w:rsidRDefault="001A6927">
      <w:pPr>
        <w:widowControl w:val="0"/>
        <w:spacing w:line="240" w:lineRule="auto"/>
      </w:pPr>
    </w:p>
    <w:p w14:paraId="7E30F33D" w14:textId="77777777" w:rsidR="006B7D30" w:rsidRPr="00850840" w:rsidRDefault="006B7D30" w:rsidP="006B7D30">
      <w:pPr>
        <w:spacing w:line="240" w:lineRule="auto"/>
        <w:rPr>
          <w:i/>
          <w:iCs/>
        </w:rPr>
      </w:pPr>
      <w:r w:rsidRPr="00850840">
        <w:rPr>
          <w:i/>
          <w:iCs/>
        </w:rPr>
        <w:t xml:space="preserve">Access full guide and tools at </w:t>
      </w:r>
      <w:hyperlink r:id="rId5" w:history="1">
        <w:r w:rsidRPr="00850840">
          <w:rPr>
            <w:i/>
            <w:iCs/>
          </w:rPr>
          <w:t>communitystoriesguide.org</w:t>
        </w:r>
      </w:hyperlink>
    </w:p>
    <w:p w14:paraId="3FF03BBF" w14:textId="77777777" w:rsidR="006B7D30" w:rsidRDefault="006B7D30">
      <w:pPr>
        <w:widowControl w:val="0"/>
        <w:spacing w:line="240" w:lineRule="auto"/>
      </w:pPr>
    </w:p>
    <w:p w14:paraId="1F42876B" w14:textId="77777777" w:rsidR="001A6927" w:rsidRDefault="001A6927">
      <w:pPr>
        <w:widowControl w:val="0"/>
        <w:spacing w:line="240" w:lineRule="auto"/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50"/>
        <w:gridCol w:w="6210"/>
      </w:tblGrid>
      <w:tr w:rsidR="001A6927" w14:paraId="3AC9708D" w14:textId="77777777"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1E445" w14:textId="77777777" w:rsidR="001A69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Challenge</w:t>
            </w:r>
          </w:p>
        </w:tc>
        <w:tc>
          <w:tcPr>
            <w:tcW w:w="6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F0116" w14:textId="77777777" w:rsidR="001A69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Potential Solutions</w:t>
            </w:r>
          </w:p>
        </w:tc>
      </w:tr>
      <w:tr w:rsidR="001A6927" w14:paraId="5866D2A4" w14:textId="77777777"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F969B" w14:textId="77777777" w:rsidR="001A69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Health misinformation circulating widely</w:t>
            </w:r>
          </w:p>
        </w:tc>
        <w:tc>
          <w:tcPr>
            <w:tcW w:w="6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199CA" w14:textId="77777777" w:rsidR="001A6927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Promote health and digital literacy among </w:t>
            </w:r>
            <w:proofErr w:type="gramStart"/>
            <w:r>
              <w:t>individuals</w:t>
            </w:r>
            <w:proofErr w:type="gramEnd"/>
          </w:p>
          <w:p w14:paraId="1725C04A" w14:textId="77777777" w:rsidR="001A6927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Promote fact checking </w:t>
            </w:r>
            <w:proofErr w:type="gramStart"/>
            <w:r>
              <w:t>partnerships</w:t>
            </w:r>
            <w:proofErr w:type="gramEnd"/>
          </w:p>
          <w:p w14:paraId="1E4E8B8F" w14:textId="77777777" w:rsidR="001A6927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Improve quality of health information available from credible information sources</w:t>
            </w:r>
          </w:p>
          <w:p w14:paraId="464CBB06" w14:textId="77777777" w:rsidR="001A6927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Update FAQs and health information available to address misinformation and </w:t>
            </w:r>
            <w:proofErr w:type="gramStart"/>
            <w:r>
              <w:t>concerns</w:t>
            </w:r>
            <w:proofErr w:type="gramEnd"/>
          </w:p>
          <w:p w14:paraId="08AFB95D" w14:textId="77777777" w:rsidR="001A6927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Make it easy for people to report and fact check misinformation, such as a messaging </w:t>
            </w:r>
            <w:proofErr w:type="spellStart"/>
            <w:r>
              <w:t>tipline</w:t>
            </w:r>
            <w:proofErr w:type="spellEnd"/>
            <w:r>
              <w:t xml:space="preserve"> or rumors webpage</w:t>
            </w:r>
          </w:p>
        </w:tc>
      </w:tr>
      <w:tr w:rsidR="001A6927" w14:paraId="05F7C50E" w14:textId="77777777"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BBDB5" w14:textId="77777777" w:rsidR="001A69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Low awareness of health topic</w:t>
            </w:r>
          </w:p>
        </w:tc>
        <w:tc>
          <w:tcPr>
            <w:tcW w:w="6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9CAAF" w14:textId="77777777" w:rsidR="001A6927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Promote awareness by improving the quality and quantity of health information </w:t>
            </w:r>
            <w:proofErr w:type="gramStart"/>
            <w:r>
              <w:t>available</w:t>
            </w:r>
            <w:proofErr w:type="gramEnd"/>
          </w:p>
          <w:p w14:paraId="55014DB3" w14:textId="77777777" w:rsidR="001A6927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Make health information available in more languages and </w:t>
            </w:r>
            <w:proofErr w:type="gramStart"/>
            <w:r>
              <w:t>formats</w:t>
            </w:r>
            <w:proofErr w:type="gramEnd"/>
          </w:p>
          <w:p w14:paraId="2E0EB9B9" w14:textId="77777777" w:rsidR="001A6927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Work with community organizations to provide health information in trusted spaces (e.g. houses of worship) and disseminate via trusted messengers (e.g. nonprofit organizations or workplace health programs)</w:t>
            </w:r>
          </w:p>
        </w:tc>
      </w:tr>
      <w:tr w:rsidR="001A6927" w14:paraId="0ED683EF" w14:textId="77777777"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F4B35" w14:textId="77777777" w:rsidR="001A69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Stigma around health topic</w:t>
            </w:r>
          </w:p>
        </w:tc>
        <w:tc>
          <w:tcPr>
            <w:tcW w:w="6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4EEAC" w14:textId="77777777" w:rsidR="001A6927" w:rsidRDefault="00000000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Double check that stigmatizing languages and images are not used in health </w:t>
            </w:r>
            <w:proofErr w:type="gramStart"/>
            <w:r>
              <w:t>messaging</w:t>
            </w:r>
            <w:proofErr w:type="gramEnd"/>
          </w:p>
          <w:p w14:paraId="7644FBB9" w14:textId="77777777" w:rsidR="001A6927" w:rsidRDefault="00000000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Work with community partners to address </w:t>
            </w:r>
            <w:proofErr w:type="gramStart"/>
            <w:r>
              <w:t>stigma</w:t>
            </w:r>
            <w:proofErr w:type="gramEnd"/>
          </w:p>
          <w:p w14:paraId="4F79CDBC" w14:textId="77777777" w:rsidR="001A6927" w:rsidRDefault="00000000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Promote better understanding of awareness of and risk factors of health conditions</w:t>
            </w:r>
          </w:p>
        </w:tc>
      </w:tr>
      <w:tr w:rsidR="001A6927" w14:paraId="05A8167F" w14:textId="77777777"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02B1C" w14:textId="77777777" w:rsidR="001A69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Information overload</w:t>
            </w:r>
          </w:p>
        </w:tc>
        <w:tc>
          <w:tcPr>
            <w:tcW w:w="6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2AF5B" w14:textId="77777777" w:rsidR="001A6927" w:rsidRDefault="00000000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Provide information in “bite size” pieces that are written in simpler </w:t>
            </w:r>
            <w:proofErr w:type="gramStart"/>
            <w:r>
              <w:t>language</w:t>
            </w:r>
            <w:proofErr w:type="gramEnd"/>
          </w:p>
          <w:p w14:paraId="749E1C42" w14:textId="77777777" w:rsidR="001A6927" w:rsidRDefault="00000000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Develop messages that are more targeted for specific groups of </w:t>
            </w:r>
            <w:proofErr w:type="gramStart"/>
            <w:r>
              <w:t>people</w:t>
            </w:r>
            <w:proofErr w:type="gramEnd"/>
          </w:p>
          <w:p w14:paraId="70AF06E3" w14:textId="77777777" w:rsidR="001A6927" w:rsidRDefault="00000000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Consider how to leverage intergenerational health information seeking behaviors within households for health guidance to reach the right person</w:t>
            </w:r>
          </w:p>
        </w:tc>
      </w:tr>
      <w:tr w:rsidR="001A6927" w14:paraId="64F876C3" w14:textId="77777777"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3CC7F" w14:textId="77777777" w:rsidR="001A69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Health worker capacity to address information challenges</w:t>
            </w:r>
          </w:p>
        </w:tc>
        <w:tc>
          <w:tcPr>
            <w:tcW w:w="6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8ED1E" w14:textId="77777777" w:rsidR="001A6927" w:rsidRDefault="00000000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Work with health organization to identify ways health workers can be better supported to address common questions and concerns, such as hosting health education sessions by trained </w:t>
            </w:r>
            <w:proofErr w:type="gramStart"/>
            <w:r>
              <w:t>volunteers</w:t>
            </w:r>
            <w:proofErr w:type="gramEnd"/>
          </w:p>
          <w:p w14:paraId="372D6E97" w14:textId="77777777" w:rsidR="001A6927" w:rsidRDefault="00000000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Promote training among health workers to address common questions and concerns</w:t>
            </w:r>
          </w:p>
        </w:tc>
      </w:tr>
      <w:tr w:rsidR="001A6927" w14:paraId="7D790D15" w14:textId="77777777"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103DD" w14:textId="77777777" w:rsidR="001A69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Low trust in health workers or health system</w:t>
            </w:r>
          </w:p>
        </w:tc>
        <w:tc>
          <w:tcPr>
            <w:tcW w:w="6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DF3C6" w14:textId="77777777" w:rsidR="001A6927" w:rsidRDefault="0000000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Provide visible support to health workers and/or health system through public recognition of their </w:t>
            </w:r>
            <w:proofErr w:type="gramStart"/>
            <w:r>
              <w:t>efforts</w:t>
            </w:r>
            <w:proofErr w:type="gramEnd"/>
          </w:p>
          <w:p w14:paraId="2CEDDF81" w14:textId="77777777" w:rsidR="001A6927" w:rsidRDefault="0000000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Develop recurring community engagement events such as monthly livestreams between health workers and community </w:t>
            </w:r>
            <w:proofErr w:type="gramStart"/>
            <w:r>
              <w:t>members</w:t>
            </w:r>
            <w:proofErr w:type="gramEnd"/>
          </w:p>
          <w:p w14:paraId="3CA412FB" w14:textId="77777777" w:rsidR="001A6927" w:rsidRDefault="0000000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Invite community members to participate and take part in community outreach and health education programs</w:t>
            </w:r>
          </w:p>
        </w:tc>
      </w:tr>
      <w:tr w:rsidR="001A6927" w14:paraId="0CB56AE6" w14:textId="77777777"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7E008" w14:textId="77777777" w:rsidR="001A69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Questions going unaddressed</w:t>
            </w:r>
          </w:p>
        </w:tc>
        <w:tc>
          <w:tcPr>
            <w:tcW w:w="6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A610E" w14:textId="77777777" w:rsidR="001A6927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Identify how people are asking questions and seeking information, especially online, and develop digital content that answers these </w:t>
            </w:r>
            <w:proofErr w:type="gramStart"/>
            <w:r>
              <w:t>questions</w:t>
            </w:r>
            <w:proofErr w:type="gramEnd"/>
          </w:p>
          <w:p w14:paraId="054A413D" w14:textId="77777777" w:rsidR="001A6927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Host regular sessions where community members can get their questions answered (e.g. Reddit AMA, TikTok Ask a Doc livestream)</w:t>
            </w:r>
          </w:p>
        </w:tc>
      </w:tr>
      <w:tr w:rsidR="001A6927" w14:paraId="48DCAA25" w14:textId="77777777"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2B3B3" w14:textId="77777777" w:rsidR="001A69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Digital or information access barriers</w:t>
            </w:r>
          </w:p>
        </w:tc>
        <w:tc>
          <w:tcPr>
            <w:tcW w:w="6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4B211" w14:textId="77777777" w:rsidR="001A6927" w:rsidRDefault="00000000">
            <w:pPr>
              <w:widowControl w:val="0"/>
              <w:numPr>
                <w:ilvl w:val="0"/>
                <w:numId w:val="10"/>
              </w:numPr>
              <w:spacing w:line="240" w:lineRule="auto"/>
            </w:pPr>
            <w:r>
              <w:t>Provide health information in multiple formats and offline (e.g. printed on receipts, billboards, radio PSAs)</w:t>
            </w:r>
          </w:p>
          <w:p w14:paraId="7270206C" w14:textId="77777777" w:rsidR="001A6927" w:rsidRDefault="00000000">
            <w:pPr>
              <w:widowControl w:val="0"/>
              <w:numPr>
                <w:ilvl w:val="0"/>
                <w:numId w:val="10"/>
              </w:numPr>
              <w:spacing w:line="240" w:lineRule="auto"/>
            </w:pPr>
            <w:r>
              <w:t xml:space="preserve">Test out digital health information channels and content with community members to improve acceptability and </w:t>
            </w:r>
            <w:proofErr w:type="gramStart"/>
            <w:r>
              <w:t>understandability</w:t>
            </w:r>
            <w:proofErr w:type="gramEnd"/>
          </w:p>
          <w:p w14:paraId="5298BECD" w14:textId="77777777" w:rsidR="001A6927" w:rsidRDefault="00000000">
            <w:pPr>
              <w:widowControl w:val="0"/>
              <w:numPr>
                <w:ilvl w:val="0"/>
                <w:numId w:val="10"/>
              </w:numPr>
              <w:spacing w:line="240" w:lineRule="auto"/>
            </w:pPr>
            <w:r>
              <w:t>Consider how to leverage intergenerational health information seeking behaviors within households for health guidance to reach the right person</w:t>
            </w:r>
          </w:p>
        </w:tc>
      </w:tr>
      <w:tr w:rsidR="001A6927" w14:paraId="76E1EADF" w14:textId="77777777"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827F4" w14:textId="77777777" w:rsidR="001A69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Information is outdated</w:t>
            </w:r>
          </w:p>
        </w:tc>
        <w:tc>
          <w:tcPr>
            <w:tcW w:w="6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1A5AB" w14:textId="77777777" w:rsidR="001A6927" w:rsidRDefault="00000000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Develop policies to timestamp and regularly update website and social media pages on specific </w:t>
            </w:r>
            <w:proofErr w:type="gramStart"/>
            <w:r>
              <w:t>topics</w:t>
            </w:r>
            <w:proofErr w:type="gramEnd"/>
          </w:p>
          <w:p w14:paraId="745D456B" w14:textId="5930703A" w:rsidR="001A6927" w:rsidRDefault="00000000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Utilize “awareness days” and other recurring calendar dates to talk about health topics (e.g. heart health for Valentine</w:t>
            </w:r>
            <w:r w:rsidR="00A532F5">
              <w:t>’</w:t>
            </w:r>
            <w:r>
              <w:t>s Day)</w:t>
            </w:r>
          </w:p>
          <w:p w14:paraId="393D11D5" w14:textId="77777777" w:rsidR="001A6927" w:rsidRDefault="001A69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A6927" w14:paraId="30AD2442" w14:textId="77777777"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C6CB0" w14:textId="77777777" w:rsidR="001A69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Scientific evidence is difficult to understand or is conflicting</w:t>
            </w:r>
          </w:p>
        </w:tc>
        <w:tc>
          <w:tcPr>
            <w:tcW w:w="6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2898F" w14:textId="2CF22FA9" w:rsidR="001A6927" w:rsidRDefault="0000000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Provide p</w:t>
            </w:r>
            <w:r w:rsidR="006B7D30">
              <w:t>l</w:t>
            </w:r>
            <w:r>
              <w:t xml:space="preserve">ain language messages that recap the latest scientific findings and what they mean for specific </w:t>
            </w:r>
            <w:proofErr w:type="gramStart"/>
            <w:r>
              <w:t>populations</w:t>
            </w:r>
            <w:proofErr w:type="gramEnd"/>
          </w:p>
          <w:p w14:paraId="2EC402D3" w14:textId="77777777" w:rsidR="001A6927" w:rsidRDefault="0000000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Provide pointers to audiences on how to critically assess scientific studies or health information they see</w:t>
            </w:r>
          </w:p>
        </w:tc>
      </w:tr>
      <w:tr w:rsidR="001A6927" w14:paraId="006E4155" w14:textId="77777777"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4B604" w14:textId="77777777" w:rsidR="001A69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Low risk perception of health conditions</w:t>
            </w:r>
          </w:p>
        </w:tc>
        <w:tc>
          <w:tcPr>
            <w:tcW w:w="6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7A094" w14:textId="77777777" w:rsidR="001A6927" w:rsidRDefault="00000000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Promote community champion and peer-to-peer approaches, especially online, to raise awareness of specific health conditions including signs and symptoms and preventative steps people can take to reduce their </w:t>
            </w:r>
            <w:proofErr w:type="gramStart"/>
            <w:r>
              <w:t>risk</w:t>
            </w:r>
            <w:proofErr w:type="gramEnd"/>
          </w:p>
          <w:p w14:paraId="2C38219D" w14:textId="77777777" w:rsidR="001A6927" w:rsidRDefault="00000000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Provide alternate explanations of risk that may be more understandable by specific audiences </w:t>
            </w:r>
          </w:p>
        </w:tc>
      </w:tr>
    </w:tbl>
    <w:p w14:paraId="20CCFD52" w14:textId="77777777" w:rsidR="001A6927" w:rsidRDefault="001A6927">
      <w:pPr>
        <w:widowControl w:val="0"/>
        <w:spacing w:line="240" w:lineRule="auto"/>
      </w:pPr>
    </w:p>
    <w:sectPr w:rsidR="001A692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87A4C"/>
    <w:multiLevelType w:val="multilevel"/>
    <w:tmpl w:val="0E74D4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0071E33"/>
    <w:multiLevelType w:val="multilevel"/>
    <w:tmpl w:val="890651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B6D53E4"/>
    <w:multiLevelType w:val="multilevel"/>
    <w:tmpl w:val="4C9C83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EE718AD"/>
    <w:multiLevelType w:val="multilevel"/>
    <w:tmpl w:val="9410A9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6540123"/>
    <w:multiLevelType w:val="multilevel"/>
    <w:tmpl w:val="7256C6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4947281"/>
    <w:multiLevelType w:val="multilevel"/>
    <w:tmpl w:val="01E03D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76A3EE7"/>
    <w:multiLevelType w:val="multilevel"/>
    <w:tmpl w:val="CAF24F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1401752"/>
    <w:multiLevelType w:val="multilevel"/>
    <w:tmpl w:val="D77434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A8C5A9B"/>
    <w:multiLevelType w:val="multilevel"/>
    <w:tmpl w:val="7D5EE3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C1E4B7F"/>
    <w:multiLevelType w:val="multilevel"/>
    <w:tmpl w:val="09A2D8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17973269">
    <w:abstractNumId w:val="2"/>
  </w:num>
  <w:num w:numId="2" w16cid:durableId="1991254138">
    <w:abstractNumId w:val="1"/>
  </w:num>
  <w:num w:numId="3" w16cid:durableId="2091658351">
    <w:abstractNumId w:val="7"/>
  </w:num>
  <w:num w:numId="4" w16cid:durableId="435635926">
    <w:abstractNumId w:val="8"/>
  </w:num>
  <w:num w:numId="5" w16cid:durableId="257562313">
    <w:abstractNumId w:val="3"/>
  </w:num>
  <w:num w:numId="6" w16cid:durableId="752170127">
    <w:abstractNumId w:val="9"/>
  </w:num>
  <w:num w:numId="7" w16cid:durableId="989528568">
    <w:abstractNumId w:val="6"/>
  </w:num>
  <w:num w:numId="8" w16cid:durableId="1655910597">
    <w:abstractNumId w:val="4"/>
  </w:num>
  <w:num w:numId="9" w16cid:durableId="453140208">
    <w:abstractNumId w:val="5"/>
  </w:num>
  <w:num w:numId="10" w16cid:durableId="880483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927"/>
    <w:rsid w:val="001A6927"/>
    <w:rsid w:val="006B7D30"/>
    <w:rsid w:val="00A5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8CC719"/>
  <w15:docId w15:val="{F6FBACDF-3D6C-874E-8F59-75F5D2785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mmunitystoriesguide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Elisabeth Wilhelm</cp:lastModifiedBy>
  <cp:revision>2</cp:revision>
  <dcterms:created xsi:type="dcterms:W3CDTF">2024-01-11T02:58:00Z</dcterms:created>
  <dcterms:modified xsi:type="dcterms:W3CDTF">2024-01-11T02:58:00Z</dcterms:modified>
</cp:coreProperties>
</file>